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E6" w:rsidRPr="00B045E6" w:rsidRDefault="009B19D3">
      <w:pPr>
        <w:rPr>
          <w:rFonts w:ascii="Times New Roman" w:hAnsi="Times New Roman" w:cs="Times New Roman"/>
        </w:rPr>
      </w:pPr>
      <w:r w:rsidRPr="009B19D3">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-295275</wp:posOffset>
            </wp:positionV>
            <wp:extent cx="1695450" cy="1276350"/>
            <wp:effectExtent l="0" t="0" r="0" b="0"/>
            <wp:wrapSquare wrapText="bothSides"/>
            <wp:docPr id="1" name="Image 1" descr="logo LEP.png"/>
            <wp:cNvGraphicFramePr/>
            <a:graphic xmlns:a="http://schemas.openxmlformats.org/drawingml/2006/main">
              <a:graphicData uri="http://schemas.openxmlformats.org/drawingml/2006/picture">
                <pic:pic xmlns:pic="http://schemas.openxmlformats.org/drawingml/2006/picture">
                  <pic:nvPicPr>
                    <pic:cNvPr id="0" name="logo LEP.png"/>
                    <pic:cNvPicPr/>
                  </pic:nvPicPr>
                  <pic:blipFill>
                    <a:blip r:embed="rId6" cstate="print"/>
                    <a:stretch>
                      <a:fillRect/>
                    </a:stretch>
                  </pic:blipFill>
                  <pic:spPr>
                    <a:xfrm>
                      <a:off x="0" y="0"/>
                      <a:ext cx="1695450" cy="1276350"/>
                    </a:xfrm>
                    <a:prstGeom prst="rect">
                      <a:avLst/>
                    </a:prstGeom>
                  </pic:spPr>
                </pic:pic>
              </a:graphicData>
            </a:graphic>
          </wp:anchor>
        </w:drawing>
      </w:r>
    </w:p>
    <w:p w:rsidR="00B045E6" w:rsidRPr="00B045E6" w:rsidRDefault="00B045E6" w:rsidP="00B045E6">
      <w:pPr>
        <w:rPr>
          <w:rFonts w:ascii="Times New Roman" w:hAnsi="Times New Roman" w:cs="Times New Roman"/>
        </w:rPr>
      </w:pPr>
    </w:p>
    <w:p w:rsidR="00406E52" w:rsidRDefault="00406E52" w:rsidP="006270CD">
      <w:pPr>
        <w:tabs>
          <w:tab w:val="left" w:pos="3135"/>
        </w:tabs>
        <w:jc w:val="right"/>
        <w:rPr>
          <w:rFonts w:ascii="Times New Roman" w:hAnsi="Times New Roman" w:cs="Times New Roman"/>
        </w:rPr>
      </w:pPr>
    </w:p>
    <w:p w:rsidR="00116C1A" w:rsidRDefault="00116C1A" w:rsidP="006270CD">
      <w:pPr>
        <w:tabs>
          <w:tab w:val="left" w:pos="3135"/>
        </w:tabs>
        <w:jc w:val="right"/>
        <w:rPr>
          <w:rFonts w:ascii="Times New Roman" w:hAnsi="Times New Roman" w:cs="Times New Roman"/>
        </w:rPr>
      </w:pPr>
      <w:r>
        <w:rPr>
          <w:rFonts w:ascii="Times New Roman" w:hAnsi="Times New Roman" w:cs="Times New Roman"/>
        </w:rPr>
        <w:t>.</w:t>
      </w:r>
    </w:p>
    <w:p w:rsidR="00B045E6" w:rsidRPr="008D679F" w:rsidRDefault="00B045E6" w:rsidP="00B045E6">
      <w:pPr>
        <w:jc w:val="both"/>
        <w:rPr>
          <w:rFonts w:ascii="Arial Narrow" w:hAnsi="Arial Narrow" w:cs="Times New Roman"/>
        </w:rPr>
      </w:pPr>
      <w:r w:rsidRPr="008D679F">
        <w:rPr>
          <w:rFonts w:ascii="Arial Narrow" w:eastAsia="Calibri" w:hAnsi="Arial Narrow" w:cs="Times New Roman"/>
          <w:u w:val="single"/>
        </w:rPr>
        <w:t xml:space="preserve">Objet : </w:t>
      </w:r>
      <w:r w:rsidR="00FF60C4" w:rsidRPr="008D679F">
        <w:rPr>
          <w:rFonts w:ascii="Arial Narrow" w:eastAsia="Calibri" w:hAnsi="Arial Narrow" w:cs="Times New Roman"/>
          <w:b/>
        </w:rPr>
        <w:t>F</w:t>
      </w:r>
      <w:r w:rsidRPr="008D679F">
        <w:rPr>
          <w:rFonts w:ascii="Arial Narrow" w:eastAsia="Calibri" w:hAnsi="Arial Narrow" w:cs="Times New Roman"/>
          <w:b/>
        </w:rPr>
        <w:t>onctionnement de l’</w:t>
      </w:r>
      <w:r w:rsidR="00FF60C4" w:rsidRPr="008D679F">
        <w:rPr>
          <w:rFonts w:ascii="Arial Narrow" w:eastAsia="Calibri" w:hAnsi="Arial Narrow" w:cs="Times New Roman"/>
          <w:b/>
          <w:sz w:val="28"/>
          <w:szCs w:val="28"/>
        </w:rPr>
        <w:t>INFIRMERIE</w:t>
      </w:r>
      <w:r w:rsidR="00FF60C4" w:rsidRPr="008D679F">
        <w:rPr>
          <w:rFonts w:ascii="Arial Narrow" w:eastAsia="Calibri" w:hAnsi="Arial Narrow" w:cs="Times New Roman"/>
          <w:b/>
        </w:rPr>
        <w:t>.</w:t>
      </w:r>
    </w:p>
    <w:p w:rsidR="00B045E6" w:rsidRPr="008D679F" w:rsidRDefault="00B045E6" w:rsidP="00B045E6">
      <w:pPr>
        <w:tabs>
          <w:tab w:val="left" w:pos="3015"/>
        </w:tabs>
        <w:jc w:val="both"/>
        <w:rPr>
          <w:rFonts w:ascii="Arial Narrow" w:hAnsi="Arial Narrow" w:cs="Times New Roman"/>
        </w:rPr>
      </w:pPr>
    </w:p>
    <w:p w:rsidR="00B045E6" w:rsidRPr="008D679F" w:rsidRDefault="00BE773F" w:rsidP="00B045E6">
      <w:pPr>
        <w:tabs>
          <w:tab w:val="left" w:pos="3015"/>
        </w:tabs>
        <w:jc w:val="both"/>
        <w:rPr>
          <w:rFonts w:ascii="Arial Narrow" w:eastAsia="Calibri" w:hAnsi="Arial Narrow" w:cs="Times New Roman"/>
        </w:rPr>
      </w:pPr>
      <w:r w:rsidRPr="008D679F">
        <w:rPr>
          <w:rFonts w:ascii="Arial Narrow" w:eastAsia="Calibri" w:hAnsi="Arial Narrow" w:cs="Times New Roman"/>
        </w:rPr>
        <w:t>En cette rentrée</w:t>
      </w:r>
      <w:r w:rsidR="00B045E6" w:rsidRPr="008D679F">
        <w:rPr>
          <w:rFonts w:ascii="Arial Narrow" w:eastAsia="Calibri" w:hAnsi="Arial Narrow" w:cs="Times New Roman"/>
        </w:rPr>
        <w:t>, je souhaite vous informer par ce courrier des modalités de fonctionnement de l’infirmerie du Lycée.</w:t>
      </w:r>
    </w:p>
    <w:p w:rsidR="00B045E6" w:rsidRPr="008D679F" w:rsidRDefault="00B045E6" w:rsidP="00B045E6">
      <w:pPr>
        <w:tabs>
          <w:tab w:val="left" w:pos="3015"/>
        </w:tabs>
        <w:jc w:val="both"/>
        <w:rPr>
          <w:rFonts w:ascii="Arial Narrow" w:eastAsia="Calibri" w:hAnsi="Arial Narrow" w:cs="Times New Roman"/>
        </w:rPr>
      </w:pPr>
      <w:r w:rsidRPr="008D679F">
        <w:rPr>
          <w:rFonts w:ascii="Arial Narrow" w:eastAsia="Calibri" w:hAnsi="Arial Narrow" w:cs="Times New Roman"/>
        </w:rPr>
        <w:sym w:font="Wingdings" w:char="F0D8"/>
      </w:r>
      <w:r w:rsidRPr="008D679F">
        <w:rPr>
          <w:rFonts w:ascii="Arial Narrow" w:eastAsia="Calibri" w:hAnsi="Arial Narrow" w:cs="Times New Roman"/>
        </w:rPr>
        <w:t>J’ai dans cet établissement un rôle d’écoute et de conseil auprès de chacun des élèves du lycée.</w:t>
      </w:r>
      <w:r w:rsidRPr="008D679F">
        <w:rPr>
          <w:rFonts w:ascii="Arial Narrow" w:hAnsi="Arial Narrow" w:cs="Times New Roman"/>
        </w:rPr>
        <w:tab/>
      </w:r>
      <w:r w:rsidRPr="008D679F">
        <w:rPr>
          <w:rFonts w:ascii="Arial Narrow" w:hAnsi="Arial Narrow" w:cs="Times New Roman"/>
        </w:rPr>
        <w:tab/>
        <w:t xml:space="preserve">       </w:t>
      </w:r>
      <w:r w:rsidRPr="008D679F">
        <w:rPr>
          <w:rFonts w:ascii="Arial Narrow" w:eastAsia="Calibri" w:hAnsi="Arial Narrow" w:cs="Times New Roman"/>
        </w:rPr>
        <w:t>Je suis à la disposition des élèves pour les conseiller, les orienter, et travailler en collaboration avec les équipes pluridisciplinaires de l’établissement afin de faciliter leur prise en charge tout au long de l’année scolaire.</w:t>
      </w:r>
    </w:p>
    <w:p w:rsidR="00BA16F4" w:rsidRPr="008D679F" w:rsidRDefault="00B045E6" w:rsidP="00BA16F4">
      <w:pPr>
        <w:tabs>
          <w:tab w:val="left" w:pos="3015"/>
        </w:tabs>
        <w:spacing w:after="0"/>
        <w:jc w:val="both"/>
        <w:rPr>
          <w:rFonts w:ascii="Arial Narrow" w:hAnsi="Arial Narrow" w:cs="Times New Roman"/>
        </w:rPr>
      </w:pPr>
      <w:r w:rsidRPr="008D679F">
        <w:rPr>
          <w:rFonts w:ascii="Arial Narrow" w:eastAsia="Calibri" w:hAnsi="Arial Narrow" w:cs="Times New Roman"/>
        </w:rPr>
        <w:sym w:font="Wingdings" w:char="F0D8"/>
      </w:r>
      <w:r w:rsidRPr="008D679F">
        <w:rPr>
          <w:rFonts w:ascii="Arial Narrow" w:eastAsia="Calibri" w:hAnsi="Arial Narrow" w:cs="Times New Roman"/>
        </w:rPr>
        <w:t>Je suis présent dans l’établissement du lundi au vendredi : durant leurs temps de cours, mais également le matin</w:t>
      </w:r>
      <w:r w:rsidR="00BA16F4" w:rsidRPr="008D679F">
        <w:rPr>
          <w:rFonts w:ascii="Arial Narrow" w:eastAsia="Calibri" w:hAnsi="Arial Narrow" w:cs="Times New Roman"/>
        </w:rPr>
        <w:t xml:space="preserve"> </w:t>
      </w:r>
      <w:r w:rsidR="00BA16F4" w:rsidRPr="008D679F">
        <w:rPr>
          <w:rFonts w:ascii="Arial Narrow" w:eastAsia="Calibri" w:hAnsi="Arial Narrow" w:cs="Times New Roman"/>
        </w:rPr>
        <w:br/>
      </w:r>
      <w:r w:rsidRPr="008D679F">
        <w:rPr>
          <w:rFonts w:ascii="Arial Narrow" w:eastAsia="Calibri" w:hAnsi="Arial Narrow" w:cs="Times New Roman"/>
        </w:rPr>
        <w:t>avant le début des cours</w:t>
      </w:r>
      <w:r w:rsidR="00BA16F4" w:rsidRPr="008D679F">
        <w:rPr>
          <w:rFonts w:ascii="Arial Narrow" w:eastAsia="Calibri" w:hAnsi="Arial Narrow" w:cs="Times New Roman"/>
        </w:rPr>
        <w:t xml:space="preserve"> (à 7h30), </w:t>
      </w:r>
      <w:r w:rsidRPr="008D679F">
        <w:rPr>
          <w:rFonts w:ascii="Arial Narrow" w:eastAsia="Calibri" w:hAnsi="Arial Narrow" w:cs="Times New Roman"/>
        </w:rPr>
        <w:t xml:space="preserve"> de façon à ce que les internes aient un temps qui leur soit consacré.</w:t>
      </w:r>
      <w:r w:rsidR="00BA16F4" w:rsidRPr="008D679F">
        <w:rPr>
          <w:rFonts w:ascii="Arial Narrow" w:hAnsi="Arial Narrow" w:cs="Times New Roman"/>
        </w:rPr>
        <w:tab/>
      </w:r>
      <w:r w:rsidR="00BA16F4" w:rsidRPr="008D679F">
        <w:rPr>
          <w:rFonts w:ascii="Arial Narrow" w:hAnsi="Arial Narrow" w:cs="Times New Roman"/>
        </w:rPr>
        <w:tab/>
      </w:r>
    </w:p>
    <w:p w:rsidR="00B045E6" w:rsidRPr="008D679F" w:rsidRDefault="00B045E6" w:rsidP="0087301F">
      <w:pPr>
        <w:tabs>
          <w:tab w:val="left" w:pos="3015"/>
        </w:tabs>
        <w:spacing w:after="0"/>
        <w:jc w:val="both"/>
        <w:rPr>
          <w:rFonts w:ascii="Arial Narrow" w:eastAsia="Calibri" w:hAnsi="Arial Narrow" w:cs="Times New Roman"/>
        </w:rPr>
      </w:pPr>
      <w:r w:rsidRPr="008D679F">
        <w:rPr>
          <w:rFonts w:ascii="Arial Narrow" w:eastAsia="Calibri" w:hAnsi="Arial Narrow" w:cs="Times New Roman"/>
        </w:rPr>
        <w:t>Entre midi et deux heures</w:t>
      </w:r>
      <w:r w:rsidR="00BA16F4" w:rsidRPr="008D679F">
        <w:rPr>
          <w:rFonts w:ascii="Arial Narrow" w:eastAsia="Calibri" w:hAnsi="Arial Narrow" w:cs="Times New Roman"/>
        </w:rPr>
        <w:t>,</w:t>
      </w:r>
      <w:r w:rsidRPr="008D679F">
        <w:rPr>
          <w:rFonts w:ascii="Arial Narrow" w:eastAsia="Calibri" w:hAnsi="Arial Narrow" w:cs="Times New Roman"/>
        </w:rPr>
        <w:t xml:space="preserve"> je reste dans l’établissement et je suis donc disponible pour répondre aux différentes sollicitations.</w:t>
      </w:r>
    </w:p>
    <w:p w:rsidR="00406E52" w:rsidRPr="008D679F" w:rsidRDefault="00406E52" w:rsidP="0087301F">
      <w:pPr>
        <w:tabs>
          <w:tab w:val="left" w:pos="3015"/>
        </w:tabs>
        <w:spacing w:after="0"/>
        <w:jc w:val="both"/>
        <w:rPr>
          <w:rFonts w:ascii="Arial Narrow" w:hAnsi="Arial Narrow" w:cs="Times New Roman"/>
        </w:rPr>
      </w:pPr>
    </w:p>
    <w:p w:rsidR="0087301F" w:rsidRPr="008D679F" w:rsidRDefault="00B045E6" w:rsidP="0087301F">
      <w:pPr>
        <w:tabs>
          <w:tab w:val="left" w:pos="3015"/>
        </w:tabs>
        <w:spacing w:after="0"/>
        <w:rPr>
          <w:rFonts w:ascii="Arial Narrow" w:eastAsia="Calibri" w:hAnsi="Arial Narrow" w:cs="Times New Roman"/>
        </w:rPr>
      </w:pPr>
      <w:r w:rsidRPr="008D679F">
        <w:rPr>
          <w:rFonts w:ascii="Arial Narrow" w:eastAsia="Calibri" w:hAnsi="Arial Narrow" w:cs="Times New Roman"/>
          <w:b/>
          <w:u w:val="single"/>
        </w:rPr>
        <w:t>Les élèves ne sont pas autorisés à se déplacer pendant les heures de cours sauf urgence</w:t>
      </w:r>
      <w:r w:rsidRPr="008D679F">
        <w:rPr>
          <w:rFonts w:ascii="Arial Narrow" w:eastAsia="Calibri" w:hAnsi="Arial Narrow" w:cs="Times New Roman"/>
        </w:rPr>
        <w:t>.</w:t>
      </w:r>
      <w:r w:rsidR="0087301F" w:rsidRPr="008D679F">
        <w:rPr>
          <w:rFonts w:ascii="Arial Narrow" w:eastAsia="Calibri" w:hAnsi="Arial Narrow" w:cs="Times New Roman"/>
        </w:rPr>
        <w:t xml:space="preserve"> </w:t>
      </w:r>
      <w:bookmarkStart w:id="0" w:name="_GoBack"/>
      <w:bookmarkEnd w:id="0"/>
    </w:p>
    <w:p w:rsidR="00B045E6" w:rsidRPr="008D679F" w:rsidRDefault="0087301F" w:rsidP="00406E52">
      <w:pPr>
        <w:tabs>
          <w:tab w:val="left" w:pos="3015"/>
        </w:tabs>
        <w:jc w:val="center"/>
        <w:rPr>
          <w:rFonts w:ascii="Arial Narrow" w:eastAsia="Calibri" w:hAnsi="Arial Narrow" w:cs="Times New Roman"/>
        </w:rPr>
      </w:pPr>
      <w:r w:rsidRPr="008D679F">
        <w:rPr>
          <w:rFonts w:ascii="Arial Narrow" w:eastAsia="Calibri" w:hAnsi="Arial Narrow" w:cs="Times New Roman"/>
        </w:rPr>
        <w:t>(</w:t>
      </w:r>
      <w:proofErr w:type="gramStart"/>
      <w:r w:rsidRPr="008D679F">
        <w:rPr>
          <w:rFonts w:ascii="Arial Narrow" w:eastAsia="Calibri" w:hAnsi="Arial Narrow" w:cs="Times New Roman"/>
        </w:rPr>
        <w:t>voir</w:t>
      </w:r>
      <w:proofErr w:type="gramEnd"/>
      <w:r w:rsidRPr="008D679F">
        <w:rPr>
          <w:rFonts w:ascii="Arial Narrow" w:eastAsia="Calibri" w:hAnsi="Arial Narrow" w:cs="Times New Roman"/>
        </w:rPr>
        <w:t xml:space="preserve"> modalités dans le Règlement Intérieur paragraphe 4.2)</w:t>
      </w:r>
    </w:p>
    <w:p w:rsidR="00B045E6" w:rsidRPr="008D679F" w:rsidRDefault="00B045E6" w:rsidP="00B045E6">
      <w:pPr>
        <w:tabs>
          <w:tab w:val="left" w:pos="3015"/>
        </w:tabs>
        <w:jc w:val="both"/>
        <w:rPr>
          <w:rFonts w:ascii="Arial Narrow" w:eastAsia="Calibri" w:hAnsi="Arial Narrow" w:cs="Times New Roman"/>
        </w:rPr>
      </w:pPr>
      <w:r w:rsidRPr="008D679F">
        <w:rPr>
          <w:rFonts w:ascii="Arial Narrow" w:eastAsia="Calibri" w:hAnsi="Arial Narrow" w:cs="Times New Roman"/>
        </w:rPr>
        <w:sym w:font="Wingdings" w:char="F0D8"/>
      </w:r>
      <w:r w:rsidRPr="008D679F">
        <w:rPr>
          <w:rFonts w:ascii="Arial Narrow" w:eastAsia="Calibri" w:hAnsi="Arial Narrow" w:cs="Times New Roman"/>
        </w:rPr>
        <w:t>Il est important de rappeler que je ne suis pas habilité à délivrer des médicaments sans prescription médicale.</w:t>
      </w:r>
      <w:r w:rsidRPr="008D679F">
        <w:rPr>
          <w:rFonts w:ascii="Arial Narrow" w:hAnsi="Arial Narrow" w:cs="Times New Roman"/>
        </w:rPr>
        <w:t xml:space="preserve">   </w:t>
      </w:r>
      <w:r w:rsidRPr="008D679F">
        <w:rPr>
          <w:rFonts w:ascii="Arial Narrow" w:eastAsia="Calibri" w:hAnsi="Arial Narrow" w:cs="Times New Roman"/>
        </w:rPr>
        <w:t>Même pour les médicaments délivrés sans ordonnance, je n’ai pas le droit de prescrire un traitement à votre enfant et de le lui administrer.</w:t>
      </w:r>
    </w:p>
    <w:p w:rsidR="00B045E6" w:rsidRPr="008D679F" w:rsidRDefault="00B045E6" w:rsidP="00B045E6">
      <w:pPr>
        <w:tabs>
          <w:tab w:val="left" w:pos="3015"/>
        </w:tabs>
        <w:jc w:val="both"/>
        <w:rPr>
          <w:rFonts w:ascii="Arial Narrow" w:eastAsia="Calibri" w:hAnsi="Arial Narrow" w:cs="Times New Roman"/>
        </w:rPr>
      </w:pPr>
      <w:r w:rsidRPr="008D679F">
        <w:rPr>
          <w:rFonts w:ascii="Arial Narrow" w:eastAsia="Calibri" w:hAnsi="Arial Narrow" w:cs="Times New Roman"/>
        </w:rPr>
        <w:t>Ceci n’est pas de mon propre fait, mais relève du cadre législatif s’appliquant à l’ensemble des établissements de l’éducation nationale.</w:t>
      </w:r>
    </w:p>
    <w:p w:rsidR="00B045E6" w:rsidRPr="008D679F" w:rsidRDefault="00B045E6" w:rsidP="00B045E6">
      <w:pPr>
        <w:tabs>
          <w:tab w:val="left" w:pos="3015"/>
        </w:tabs>
        <w:jc w:val="both"/>
        <w:rPr>
          <w:rFonts w:ascii="Arial Narrow" w:eastAsia="Calibri" w:hAnsi="Arial Narrow" w:cs="Times New Roman"/>
        </w:rPr>
      </w:pPr>
      <w:r w:rsidRPr="008D679F">
        <w:rPr>
          <w:rFonts w:ascii="Arial Narrow" w:eastAsia="Calibri" w:hAnsi="Arial Narrow" w:cs="Times New Roman"/>
        </w:rPr>
        <w:t xml:space="preserve">C’est pourquoi je vous demande de vous diriger vers votre médecin traitant pour les maux les plus courants (migraines, maux de ventres, règles douloureuses,  nausées, diarrhées….) et d’anticiper la délivrance d’un traitement par une </w:t>
      </w:r>
      <w:r w:rsidRPr="008D679F">
        <w:rPr>
          <w:rFonts w:ascii="Arial Narrow" w:eastAsia="Calibri" w:hAnsi="Arial Narrow" w:cs="Times New Roman"/>
          <w:b/>
          <w:u w:val="single"/>
        </w:rPr>
        <w:t>ordonnance de « si besoin ».</w:t>
      </w:r>
    </w:p>
    <w:p w:rsidR="00B045E6" w:rsidRPr="008D679F" w:rsidRDefault="00B045E6" w:rsidP="00B045E6">
      <w:pPr>
        <w:tabs>
          <w:tab w:val="left" w:pos="3015"/>
        </w:tabs>
        <w:jc w:val="both"/>
        <w:rPr>
          <w:rFonts w:ascii="Arial Narrow" w:eastAsia="Calibri" w:hAnsi="Arial Narrow" w:cs="Times New Roman"/>
        </w:rPr>
      </w:pPr>
      <w:r w:rsidRPr="008D679F">
        <w:rPr>
          <w:rFonts w:ascii="Arial Narrow" w:eastAsia="Calibri" w:hAnsi="Arial Narrow" w:cs="Times New Roman"/>
        </w:rPr>
        <w:t>Ainsi votre enfant verra son ordonnance et ses traitements nominatifs stockés dans une armoire fermée à clef, et je pourrai de ce fait, distribuer les traitements nécessaires.</w:t>
      </w:r>
      <w:r w:rsidRPr="008D679F">
        <w:rPr>
          <w:rFonts w:ascii="Arial Narrow" w:hAnsi="Arial Narrow" w:cs="Times New Roman"/>
        </w:rPr>
        <w:tab/>
      </w:r>
      <w:r w:rsidRPr="008D679F">
        <w:rPr>
          <w:rFonts w:ascii="Arial Narrow" w:hAnsi="Arial Narrow" w:cs="Times New Roman"/>
        </w:rPr>
        <w:tab/>
      </w:r>
      <w:r w:rsidRPr="008D679F">
        <w:rPr>
          <w:rFonts w:ascii="Arial Narrow" w:hAnsi="Arial Narrow" w:cs="Times New Roman"/>
        </w:rPr>
        <w:tab/>
      </w:r>
      <w:r w:rsidRPr="008D679F">
        <w:rPr>
          <w:rFonts w:ascii="Arial Narrow" w:hAnsi="Arial Narrow" w:cs="Times New Roman"/>
        </w:rPr>
        <w:tab/>
      </w:r>
      <w:r w:rsidRPr="008D679F">
        <w:rPr>
          <w:rFonts w:ascii="Arial Narrow" w:hAnsi="Arial Narrow" w:cs="Times New Roman"/>
        </w:rPr>
        <w:tab/>
      </w:r>
      <w:r w:rsidRPr="008D679F">
        <w:rPr>
          <w:rFonts w:ascii="Arial Narrow" w:hAnsi="Arial Narrow" w:cs="Times New Roman"/>
        </w:rPr>
        <w:tab/>
      </w:r>
      <w:r w:rsidRPr="008D679F">
        <w:rPr>
          <w:rFonts w:ascii="Arial Narrow" w:hAnsi="Arial Narrow" w:cs="Times New Roman"/>
        </w:rPr>
        <w:tab/>
      </w:r>
      <w:r w:rsidRPr="008D679F">
        <w:rPr>
          <w:rFonts w:ascii="Arial Narrow" w:hAnsi="Arial Narrow" w:cs="Times New Roman"/>
        </w:rPr>
        <w:tab/>
        <w:t xml:space="preserve">      </w:t>
      </w:r>
      <w:r w:rsidRPr="008D679F">
        <w:rPr>
          <w:rFonts w:ascii="Arial Narrow" w:eastAsia="Calibri" w:hAnsi="Arial Narrow" w:cs="Times New Roman"/>
        </w:rPr>
        <w:t xml:space="preserve">De plus pendant mon absence, les CPE et/ou le </w:t>
      </w:r>
      <w:r w:rsidR="0087301F" w:rsidRPr="008D679F">
        <w:rPr>
          <w:rFonts w:ascii="Arial Narrow" w:eastAsia="Calibri" w:hAnsi="Arial Narrow" w:cs="Times New Roman"/>
        </w:rPr>
        <w:t xml:space="preserve">personnel d’astreinte, auront </w:t>
      </w:r>
      <w:r w:rsidRPr="008D679F">
        <w:rPr>
          <w:rFonts w:ascii="Arial Narrow" w:eastAsia="Calibri" w:hAnsi="Arial Narrow" w:cs="Times New Roman"/>
        </w:rPr>
        <w:t xml:space="preserve">accès aux traitements prescrits par </w:t>
      </w:r>
      <w:r w:rsidR="0087301F" w:rsidRPr="008D679F">
        <w:rPr>
          <w:rFonts w:ascii="Arial Narrow" w:eastAsia="Calibri" w:hAnsi="Arial Narrow" w:cs="Times New Roman"/>
          <w:b/>
        </w:rPr>
        <w:t>ordonnances médicales de</w:t>
      </w:r>
      <w:r w:rsidRPr="008D679F">
        <w:rPr>
          <w:rFonts w:ascii="Arial Narrow" w:eastAsia="Calibri" w:hAnsi="Arial Narrow" w:cs="Times New Roman"/>
          <w:b/>
        </w:rPr>
        <w:t xml:space="preserve"> </w:t>
      </w:r>
      <w:r w:rsidR="0087301F" w:rsidRPr="008D679F">
        <w:rPr>
          <w:rFonts w:ascii="Arial Narrow" w:eastAsia="Calibri" w:hAnsi="Arial Narrow" w:cs="Times New Roman"/>
          <w:b/>
        </w:rPr>
        <w:t>« </w:t>
      </w:r>
      <w:r w:rsidRPr="008D679F">
        <w:rPr>
          <w:rFonts w:ascii="Arial Narrow" w:eastAsia="Calibri" w:hAnsi="Arial Narrow" w:cs="Times New Roman"/>
          <w:b/>
        </w:rPr>
        <w:t>si besoin</w:t>
      </w:r>
      <w:r w:rsidR="0087301F" w:rsidRPr="008D679F">
        <w:rPr>
          <w:rFonts w:ascii="Arial Narrow" w:eastAsia="Calibri" w:hAnsi="Arial Narrow" w:cs="Times New Roman"/>
          <w:b/>
        </w:rPr>
        <w:t> »</w:t>
      </w:r>
      <w:r w:rsidR="00BE773F" w:rsidRPr="008D679F">
        <w:rPr>
          <w:rFonts w:ascii="Arial Narrow" w:eastAsia="Calibri" w:hAnsi="Arial Narrow" w:cs="Times New Roman"/>
        </w:rPr>
        <w:t>.</w:t>
      </w:r>
    </w:p>
    <w:p w:rsidR="00B045E6" w:rsidRPr="008D679F" w:rsidRDefault="00B045E6" w:rsidP="00B045E6">
      <w:pPr>
        <w:tabs>
          <w:tab w:val="left" w:pos="3015"/>
        </w:tabs>
        <w:jc w:val="both"/>
        <w:rPr>
          <w:rFonts w:ascii="Arial Narrow" w:eastAsia="Calibri" w:hAnsi="Arial Narrow" w:cs="Times New Roman"/>
          <w:b/>
        </w:rPr>
      </w:pPr>
      <w:r w:rsidRPr="008D679F">
        <w:rPr>
          <w:rFonts w:ascii="Arial Narrow" w:eastAsia="Calibri" w:hAnsi="Arial Narrow" w:cs="Times New Roman"/>
        </w:rPr>
        <w:sym w:font="Wingdings" w:char="F0D8"/>
      </w:r>
      <w:r w:rsidRPr="008D679F">
        <w:rPr>
          <w:rFonts w:ascii="Arial Narrow" w:eastAsia="Calibri" w:hAnsi="Arial Narrow" w:cs="Times New Roman"/>
          <w:b/>
        </w:rPr>
        <w:t>De ce fait, si votre enfant est malade, il vous sera demandé de le ga</w:t>
      </w:r>
      <w:r w:rsidR="000C18D8" w:rsidRPr="008D679F">
        <w:rPr>
          <w:rFonts w:ascii="Arial Narrow" w:eastAsia="Calibri" w:hAnsi="Arial Narrow" w:cs="Times New Roman"/>
          <w:b/>
        </w:rPr>
        <w:t>rder à la maison, à fortiori s’</w:t>
      </w:r>
      <w:r w:rsidRPr="008D679F">
        <w:rPr>
          <w:rFonts w:ascii="Arial Narrow" w:eastAsia="Calibri" w:hAnsi="Arial Narrow" w:cs="Times New Roman"/>
          <w:b/>
        </w:rPr>
        <w:t>il est interne et de consulter un médecin.</w:t>
      </w:r>
    </w:p>
    <w:p w:rsidR="006270CD" w:rsidRPr="008D679F" w:rsidRDefault="006270CD" w:rsidP="006270CD">
      <w:pPr>
        <w:pStyle w:val="Paragraphedeliste"/>
        <w:tabs>
          <w:tab w:val="left" w:pos="3015"/>
        </w:tabs>
        <w:ind w:left="0"/>
        <w:jc w:val="both"/>
        <w:rPr>
          <w:rFonts w:ascii="Arial Narrow" w:eastAsia="Calibri" w:hAnsi="Arial Narrow" w:cs="Times New Roman"/>
          <w:b/>
        </w:rPr>
      </w:pPr>
      <w:r w:rsidRPr="008D679F">
        <w:rPr>
          <w:rFonts w:ascii="Arial Narrow" w:eastAsia="Calibri" w:hAnsi="Arial Narrow" w:cs="Times New Roman"/>
          <w:b/>
        </w:rPr>
        <w:sym w:font="Wingdings" w:char="F0D8"/>
      </w:r>
      <w:r w:rsidRPr="008D679F">
        <w:rPr>
          <w:rFonts w:ascii="Arial Narrow" w:eastAsia="Calibri" w:hAnsi="Arial Narrow" w:cs="Times New Roman"/>
          <w:b/>
        </w:rPr>
        <w:t xml:space="preserve">EN CAS DE GÂLE : un certificat médical d’éviction scolaire de </w:t>
      </w:r>
      <w:r w:rsidRPr="008D679F">
        <w:rPr>
          <w:rFonts w:ascii="Arial Narrow" w:eastAsia="Calibri" w:hAnsi="Arial Narrow" w:cs="Times New Roman"/>
          <w:b/>
          <w:u w:val="single"/>
        </w:rPr>
        <w:t>3 jours après le début du traitement</w:t>
      </w:r>
      <w:r w:rsidRPr="008D679F">
        <w:rPr>
          <w:rFonts w:ascii="Arial Narrow" w:eastAsia="Calibri" w:hAnsi="Arial Narrow" w:cs="Times New Roman"/>
          <w:b/>
        </w:rPr>
        <w:t xml:space="preserve"> sera effectué en référence à l’arrêté du 3 mai 1989 (J.O. du 3 mai 89). </w:t>
      </w:r>
    </w:p>
    <w:p w:rsidR="00B045E6" w:rsidRPr="008D679F" w:rsidRDefault="00B045E6" w:rsidP="00B045E6">
      <w:pPr>
        <w:tabs>
          <w:tab w:val="left" w:pos="3015"/>
        </w:tabs>
        <w:jc w:val="both"/>
        <w:rPr>
          <w:rFonts w:ascii="Arial Narrow" w:eastAsia="Calibri" w:hAnsi="Arial Narrow" w:cs="Times New Roman"/>
        </w:rPr>
      </w:pPr>
      <w:r w:rsidRPr="008D679F">
        <w:rPr>
          <w:rFonts w:ascii="Arial Narrow" w:eastAsia="Calibri" w:hAnsi="Arial Narrow" w:cs="Times New Roman"/>
        </w:rPr>
        <w:t>Si votre enfant tombe malade durant la semaine de cours, il vous ser</w:t>
      </w:r>
      <w:r w:rsidR="00FF60C4" w:rsidRPr="008D679F">
        <w:rPr>
          <w:rFonts w:ascii="Arial Narrow" w:eastAsia="Calibri" w:hAnsi="Arial Narrow" w:cs="Times New Roman"/>
        </w:rPr>
        <w:t>a demandé de venir le reprendre en charge</w:t>
      </w:r>
      <w:r w:rsidRPr="008D679F">
        <w:rPr>
          <w:rFonts w:ascii="Arial Narrow" w:eastAsia="Calibri" w:hAnsi="Arial Narrow" w:cs="Times New Roman"/>
        </w:rPr>
        <w:t xml:space="preserve">; </w:t>
      </w:r>
      <w:r w:rsidR="000C18D8" w:rsidRPr="008D679F">
        <w:rPr>
          <w:rFonts w:ascii="Arial Narrow" w:eastAsia="Calibri" w:hAnsi="Arial Narrow" w:cs="Times New Roman"/>
        </w:rPr>
        <w:br/>
      </w:r>
      <w:r w:rsidRPr="008D679F">
        <w:rPr>
          <w:rFonts w:ascii="Arial Narrow" w:eastAsia="Calibri" w:hAnsi="Arial Narrow" w:cs="Times New Roman"/>
        </w:rPr>
        <w:t>à défaut il sera évacué par les pompiers</w:t>
      </w:r>
      <w:r w:rsidR="0087301F" w:rsidRPr="008D679F">
        <w:rPr>
          <w:rFonts w:ascii="Arial Narrow" w:eastAsia="Calibri" w:hAnsi="Arial Narrow" w:cs="Times New Roman"/>
        </w:rPr>
        <w:t>, le SAMU,</w:t>
      </w:r>
      <w:r w:rsidRPr="008D679F">
        <w:rPr>
          <w:rFonts w:ascii="Arial Narrow" w:eastAsia="Calibri" w:hAnsi="Arial Narrow" w:cs="Times New Roman"/>
        </w:rPr>
        <w:t xml:space="preserve"> ou une ambulance privée vers le centre hospitalier, et les frais de transports seront à votre charge.</w:t>
      </w:r>
    </w:p>
    <w:p w:rsidR="00B045E6" w:rsidRPr="008D679F" w:rsidRDefault="00B045E6" w:rsidP="00B045E6">
      <w:pPr>
        <w:tabs>
          <w:tab w:val="left" w:pos="3015"/>
        </w:tabs>
        <w:jc w:val="both"/>
        <w:rPr>
          <w:rFonts w:ascii="Arial Narrow" w:eastAsia="Calibri" w:hAnsi="Arial Narrow" w:cs="Times New Roman"/>
        </w:rPr>
      </w:pPr>
      <w:r w:rsidRPr="008D679F">
        <w:rPr>
          <w:rFonts w:ascii="Arial Narrow" w:eastAsia="Calibri" w:hAnsi="Arial Narrow" w:cs="Times New Roman"/>
        </w:rPr>
        <w:t>Me tenant à votre disposition pour tout autre renseignement, je souhaite à votre enfant une très bonne année scolaire et vous prie d’agréer</w:t>
      </w:r>
      <w:r w:rsidR="00FF60C4" w:rsidRPr="008D679F">
        <w:rPr>
          <w:rFonts w:ascii="Arial Narrow" w:eastAsia="Calibri" w:hAnsi="Arial Narrow" w:cs="Times New Roman"/>
        </w:rPr>
        <w:t>,</w:t>
      </w:r>
      <w:r w:rsidRPr="008D679F">
        <w:rPr>
          <w:rFonts w:ascii="Arial Narrow" w:eastAsia="Calibri" w:hAnsi="Arial Narrow" w:cs="Times New Roman"/>
        </w:rPr>
        <w:t xml:space="preserve"> madame monsieur</w:t>
      </w:r>
      <w:r w:rsidR="00FF60C4" w:rsidRPr="008D679F">
        <w:rPr>
          <w:rFonts w:ascii="Arial Narrow" w:eastAsia="Calibri" w:hAnsi="Arial Narrow" w:cs="Times New Roman"/>
        </w:rPr>
        <w:t>,</w:t>
      </w:r>
      <w:r w:rsidRPr="008D679F">
        <w:rPr>
          <w:rFonts w:ascii="Arial Narrow" w:eastAsia="Calibri" w:hAnsi="Arial Narrow" w:cs="Times New Roman"/>
        </w:rPr>
        <w:t xml:space="preserve"> l’expression de mes salutations distinguées.</w:t>
      </w:r>
    </w:p>
    <w:p w:rsidR="00B045E6" w:rsidRPr="008D679F" w:rsidRDefault="00833907" w:rsidP="00833907">
      <w:pPr>
        <w:tabs>
          <w:tab w:val="left" w:pos="3015"/>
        </w:tabs>
        <w:spacing w:after="0" w:line="240" w:lineRule="auto"/>
        <w:rPr>
          <w:rFonts w:ascii="Arial Narrow" w:eastAsia="Calibri" w:hAnsi="Arial Narrow" w:cs="Times New Roman"/>
          <w:b/>
        </w:rPr>
      </w:pPr>
      <w:r w:rsidRPr="008D679F">
        <w:rPr>
          <w:rFonts w:ascii="Arial Narrow" w:eastAsia="Calibri" w:hAnsi="Arial Narrow" w:cs="Times New Roman"/>
          <w:b/>
        </w:rPr>
        <w:t xml:space="preserve">Vu et pris connaissance le                                                                                                                   </w:t>
      </w:r>
      <w:r w:rsidR="00B045E6" w:rsidRPr="008D679F">
        <w:rPr>
          <w:rFonts w:ascii="Arial Narrow" w:eastAsia="Calibri" w:hAnsi="Arial Narrow" w:cs="Times New Roman"/>
          <w:b/>
        </w:rPr>
        <w:t>Pierre SANDERS</w:t>
      </w:r>
    </w:p>
    <w:p w:rsidR="00950B5F" w:rsidRPr="000C18D8" w:rsidRDefault="00833907" w:rsidP="00833907">
      <w:pPr>
        <w:tabs>
          <w:tab w:val="left" w:pos="3015"/>
        </w:tabs>
        <w:rPr>
          <w:rFonts w:ascii="Times New Roman" w:hAnsi="Times New Roman" w:cs="Times New Roman"/>
          <w:b/>
        </w:rPr>
      </w:pPr>
      <w:r w:rsidRPr="008D679F">
        <w:rPr>
          <w:rFonts w:ascii="Arial Narrow" w:eastAsia="Calibri" w:hAnsi="Arial Narrow" w:cs="Times New Roman"/>
          <w:b/>
        </w:rPr>
        <w:t xml:space="preserve">Signature                                                                                                                                                 </w:t>
      </w:r>
      <w:r w:rsidR="00B045E6" w:rsidRPr="008D679F">
        <w:rPr>
          <w:rFonts w:ascii="Arial Narrow" w:eastAsia="Calibri" w:hAnsi="Arial Narrow" w:cs="Times New Roman"/>
          <w:b/>
        </w:rPr>
        <w:t>Infirmier</w:t>
      </w:r>
    </w:p>
    <w:sectPr w:rsidR="00950B5F" w:rsidRPr="000C18D8" w:rsidSect="00B045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026FB"/>
    <w:multiLevelType w:val="hybridMultilevel"/>
    <w:tmpl w:val="6E72AA3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62"/>
    <w:rsid w:val="000C18D8"/>
    <w:rsid w:val="00116C1A"/>
    <w:rsid w:val="0017735D"/>
    <w:rsid w:val="001A0991"/>
    <w:rsid w:val="002B1A36"/>
    <w:rsid w:val="002C4765"/>
    <w:rsid w:val="002C5C02"/>
    <w:rsid w:val="002E6762"/>
    <w:rsid w:val="00320C62"/>
    <w:rsid w:val="00406E52"/>
    <w:rsid w:val="00412FB6"/>
    <w:rsid w:val="004307FD"/>
    <w:rsid w:val="00567996"/>
    <w:rsid w:val="005C4930"/>
    <w:rsid w:val="005E1B1B"/>
    <w:rsid w:val="006270CD"/>
    <w:rsid w:val="00673187"/>
    <w:rsid w:val="00703F49"/>
    <w:rsid w:val="00755C25"/>
    <w:rsid w:val="00833907"/>
    <w:rsid w:val="008642E3"/>
    <w:rsid w:val="0087301F"/>
    <w:rsid w:val="00874340"/>
    <w:rsid w:val="008D679F"/>
    <w:rsid w:val="00930E77"/>
    <w:rsid w:val="00950B5F"/>
    <w:rsid w:val="009B19D3"/>
    <w:rsid w:val="009E3C1C"/>
    <w:rsid w:val="00A5785B"/>
    <w:rsid w:val="00AA3822"/>
    <w:rsid w:val="00B045E6"/>
    <w:rsid w:val="00BA16F4"/>
    <w:rsid w:val="00BE773F"/>
    <w:rsid w:val="00C27048"/>
    <w:rsid w:val="00E81B5E"/>
    <w:rsid w:val="00F97400"/>
    <w:rsid w:val="00FF60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70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7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478</Words>
  <Characters>2630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cpe2</cp:lastModifiedBy>
  <cp:revision>4</cp:revision>
  <cp:lastPrinted>2017-06-20T14:37:00Z</cp:lastPrinted>
  <dcterms:created xsi:type="dcterms:W3CDTF">2016-06-20T14:04:00Z</dcterms:created>
  <dcterms:modified xsi:type="dcterms:W3CDTF">2017-06-20T14:39:00Z</dcterms:modified>
</cp:coreProperties>
</file>